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D94" w:rsidRDefault="003F2D94" w:rsidP="003F2D94">
      <w:pPr>
        <w:spacing w:after="0" w:line="240" w:lineRule="auto"/>
        <w:rPr>
          <w:rFonts w:ascii="Times New Roman" w:hAnsi="Times New Roman" w:cs="Times New Roman"/>
          <w:b/>
        </w:rPr>
      </w:pPr>
      <w:r w:rsidRPr="00F038EB">
        <w:rPr>
          <w:rFonts w:ascii="Times New Roman" w:hAnsi="Times New Roman" w:cs="Times New Roman"/>
          <w:b/>
        </w:rPr>
        <w:t xml:space="preserve">FORM-TDS3: </w:t>
      </w:r>
      <w:r w:rsidR="00CA3F13">
        <w:rPr>
          <w:rFonts w:ascii="Times New Roman" w:hAnsi="Times New Roman" w:cs="Times New Roman"/>
          <w:b/>
        </w:rPr>
        <w:t>ÖĞRENCİ STAJ UYGULAMA</w:t>
      </w:r>
      <w:r w:rsidR="00F038EB" w:rsidRPr="00F038EB">
        <w:rPr>
          <w:rFonts w:ascii="Times New Roman" w:hAnsi="Times New Roman" w:cs="Times New Roman"/>
          <w:b/>
        </w:rPr>
        <w:t xml:space="preserve"> FORMU</w:t>
      </w:r>
    </w:p>
    <w:p w:rsidR="00F038EB" w:rsidRPr="00F038EB" w:rsidRDefault="00F038EB" w:rsidP="003F2D94">
      <w:pPr>
        <w:spacing w:after="0" w:line="240" w:lineRule="auto"/>
        <w:rPr>
          <w:rFonts w:ascii="Times New Roman" w:hAnsi="Times New Roman" w:cs="Times New Roman"/>
          <w:b/>
        </w:rPr>
      </w:pPr>
      <w:bookmarkStart w:id="0" w:name="_GoBack"/>
      <w:bookmarkEnd w:id="0"/>
    </w:p>
    <w:p w:rsidR="00F038EB" w:rsidRPr="00A06898" w:rsidRDefault="00F038EB" w:rsidP="00F038EB">
      <w:pPr>
        <w:ind w:right="-284"/>
        <w:jc w:val="both"/>
        <w:rPr>
          <w:rFonts w:ascii="Times New Roman" w:hAnsi="Times New Roman" w:cs="Times New Roman"/>
        </w:rPr>
      </w:pPr>
      <w:r w:rsidRPr="00360E2B">
        <w:rPr>
          <w:rFonts w:ascii="Times New Roman" w:hAnsi="Times New Roman" w:cs="Times New Roman"/>
        </w:rPr>
        <w:t xml:space="preserve">Staj süresince stajyerlerden bulundukları birime bağlı olarak yapmaları beklenen asgari işlemler aşağıdaki tabloda verilmiştir.  Öğrenciler, staj yaptıkları birimlere bağlı olarak değerlendirilecektir. Staj süresince görevlendirildiğiniz birimdeki işleri yapmak ve bunları açıklamakla birlikte aşağıdaki konuları da uygulamanız ve örneklendirmeniz beklenmektedir. </w:t>
      </w:r>
      <w:r>
        <w:rPr>
          <w:rFonts w:ascii="Times New Roman" w:hAnsi="Times New Roman" w:cs="Times New Roman"/>
        </w:rPr>
        <w:t xml:space="preserve">Uyguladığınız </w:t>
      </w:r>
      <w:r w:rsidRPr="00360E2B">
        <w:rPr>
          <w:rFonts w:ascii="Times New Roman" w:hAnsi="Times New Roman" w:cs="Times New Roman"/>
        </w:rPr>
        <w:t>görevleri işaretleyin.</w:t>
      </w:r>
    </w:p>
    <w:tbl>
      <w:tblPr>
        <w:tblStyle w:val="TabloKlavuzu"/>
        <w:tblW w:w="9527" w:type="dxa"/>
        <w:tblInd w:w="-34" w:type="dxa"/>
        <w:tblLayout w:type="fixed"/>
        <w:tblLook w:val="04A0" w:firstRow="1" w:lastRow="0" w:firstColumn="1" w:lastColumn="0" w:noHBand="0" w:noVBand="1"/>
      </w:tblPr>
      <w:tblGrid>
        <w:gridCol w:w="7826"/>
        <w:gridCol w:w="1701"/>
      </w:tblGrid>
      <w:tr w:rsidR="00F038EB" w:rsidRPr="00A06898" w:rsidTr="00F038EB">
        <w:trPr>
          <w:trHeight w:val="317"/>
        </w:trPr>
        <w:tc>
          <w:tcPr>
            <w:tcW w:w="7826" w:type="dxa"/>
            <w:vAlign w:val="center"/>
          </w:tcPr>
          <w:p w:rsidR="00F038EB" w:rsidRPr="00F038EB" w:rsidRDefault="00F038EB" w:rsidP="00F038EB">
            <w:pPr>
              <w:spacing w:after="0" w:line="240" w:lineRule="auto"/>
              <w:jc w:val="center"/>
              <w:rPr>
                <w:rFonts w:ascii="Times New Roman" w:hAnsi="Times New Roman" w:cs="Times New Roman"/>
                <w:b/>
              </w:rPr>
            </w:pPr>
            <w:r w:rsidRPr="00F038EB">
              <w:rPr>
                <w:rFonts w:ascii="Times New Roman" w:hAnsi="Times New Roman" w:cs="Times New Roman"/>
                <w:b/>
              </w:rPr>
              <w:t>HEDEFLENEN STAJ UYGULAMALARI</w:t>
            </w:r>
          </w:p>
        </w:tc>
        <w:tc>
          <w:tcPr>
            <w:tcW w:w="1701" w:type="dxa"/>
            <w:vAlign w:val="center"/>
          </w:tcPr>
          <w:p w:rsidR="00F038EB" w:rsidRPr="00F038EB" w:rsidRDefault="00F038EB" w:rsidP="00F038EB">
            <w:pPr>
              <w:spacing w:after="0" w:line="240" w:lineRule="auto"/>
              <w:jc w:val="center"/>
              <w:rPr>
                <w:rFonts w:ascii="Times New Roman" w:hAnsi="Times New Roman" w:cs="Times New Roman"/>
                <w:b/>
              </w:rPr>
            </w:pPr>
            <w:r w:rsidRPr="00F038EB">
              <w:rPr>
                <w:rFonts w:ascii="Times New Roman" w:hAnsi="Times New Roman" w:cs="Times New Roman"/>
                <w:b/>
              </w:rPr>
              <w:t>UYGULAMA DURUMU</w:t>
            </w: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Yeni hasta dosyası açmak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Arşivden dosya istemek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Poliklinik giriş çıkışlarını düzenlemek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Randevu verme işlemleri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Yatış işlemleri yapmak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Eksik ofis malzemelerinin temini için istekte bulunmak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Yatışına karar verilmiş hasta işlemleri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 xml:space="preserve">Refakatçi kartı işlemleri </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Rutin yatak kontrolü</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Günlük ameliyat listesini güncellemek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Konsültasyon isteğini kaydetmek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Hasta dosyasının arşive devrini yapmak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Hasta taburcu işlemleri yapmak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446"/>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Evrak, malzeme, tıbbi örnek ve hasta nakli işlemlerinin yapılmasını sağlamak</w:t>
            </w:r>
          </w:p>
        </w:tc>
        <w:tc>
          <w:tcPr>
            <w:tcW w:w="1701" w:type="dxa"/>
          </w:tcPr>
          <w:p w:rsidR="00F038EB" w:rsidRPr="00A06898" w:rsidRDefault="00F038EB" w:rsidP="00F038EB">
            <w:pPr>
              <w:spacing w:before="60" w:after="60" w:line="240" w:lineRule="auto"/>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Araştırma amaçlı dosya istemek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Poliklinik / klinik dosya istemek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Yeni dosya açmak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Çıkan dosyanın yerine konması</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Evrak ve yazı işleri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Telefonla iletişimi sağlamak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Hasta randevusu vermek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Ziyaretçi kabulü</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İlaç giriş çıkışlarını takip etmek</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Acil servis hastalarının ilk kayıtları</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Muayene işlemleri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85"/>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Yatış işlemleri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r w:rsidR="00F038EB" w:rsidRPr="00A06898" w:rsidTr="00F038EB">
        <w:trPr>
          <w:trHeight w:val="373"/>
        </w:trPr>
        <w:tc>
          <w:tcPr>
            <w:tcW w:w="7826" w:type="dxa"/>
            <w:vAlign w:val="center"/>
          </w:tcPr>
          <w:p w:rsidR="00F038EB" w:rsidRPr="00F038EB" w:rsidRDefault="00F038EB" w:rsidP="00F038EB">
            <w:pPr>
              <w:spacing w:before="60" w:after="60" w:line="240" w:lineRule="auto"/>
              <w:rPr>
                <w:rFonts w:ascii="Times New Roman" w:hAnsi="Times New Roman" w:cs="Times New Roman"/>
              </w:rPr>
            </w:pPr>
            <w:r w:rsidRPr="00F038EB">
              <w:rPr>
                <w:rFonts w:ascii="Times New Roman" w:hAnsi="Times New Roman" w:cs="Times New Roman"/>
              </w:rPr>
              <w:t>Çıkış işlemleri</w:t>
            </w:r>
          </w:p>
        </w:tc>
        <w:tc>
          <w:tcPr>
            <w:tcW w:w="1701" w:type="dxa"/>
          </w:tcPr>
          <w:p w:rsidR="00F038EB" w:rsidRPr="00A06898" w:rsidRDefault="00F038EB" w:rsidP="00F038EB">
            <w:pPr>
              <w:spacing w:before="60" w:after="60" w:line="240" w:lineRule="auto"/>
              <w:jc w:val="center"/>
              <w:rPr>
                <w:rFonts w:ascii="Times New Roman" w:hAnsi="Times New Roman" w:cs="Times New Roman"/>
                <w:b/>
                <w:sz w:val="24"/>
                <w:szCs w:val="24"/>
              </w:rPr>
            </w:pPr>
          </w:p>
        </w:tc>
      </w:tr>
    </w:tbl>
    <w:p w:rsidR="003F2D94" w:rsidRPr="00E41B0A" w:rsidRDefault="003F2D94" w:rsidP="003F2D94">
      <w:pPr>
        <w:spacing w:after="0" w:line="240" w:lineRule="auto"/>
        <w:jc w:val="center"/>
        <w:rPr>
          <w:rFonts w:ascii="Times New Roman" w:hAnsi="Times New Roman" w:cs="Times New Roman"/>
          <w:b/>
          <w:bCs/>
          <w:sz w:val="24"/>
          <w:szCs w:val="24"/>
        </w:rPr>
      </w:pPr>
    </w:p>
    <w:sectPr w:rsidR="003F2D94" w:rsidRPr="00E41B0A" w:rsidSect="00605532">
      <w:headerReference w:type="even" r:id="rId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7F5" w:rsidRDefault="00BF77F5">
      <w:pPr>
        <w:spacing w:after="0" w:line="240" w:lineRule="auto"/>
      </w:pPr>
      <w:r>
        <w:separator/>
      </w:r>
    </w:p>
  </w:endnote>
  <w:endnote w:type="continuationSeparator" w:id="0">
    <w:p w:rsidR="00BF77F5" w:rsidRDefault="00BF7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BF77F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7F5" w:rsidRDefault="00BF77F5">
      <w:pPr>
        <w:spacing w:after="0" w:line="240" w:lineRule="auto"/>
      </w:pPr>
      <w:r>
        <w:separator/>
      </w:r>
    </w:p>
  </w:footnote>
  <w:footnote w:type="continuationSeparator" w:id="0">
    <w:p w:rsidR="00BF77F5" w:rsidRDefault="00BF77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BF77F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BF77F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5168;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BF77F5">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669"/>
    <w:rsid w:val="00183BD7"/>
    <w:rsid w:val="001B38BF"/>
    <w:rsid w:val="003F2D94"/>
    <w:rsid w:val="004D6669"/>
    <w:rsid w:val="00674F8E"/>
    <w:rsid w:val="006C42F9"/>
    <w:rsid w:val="00BF77F5"/>
    <w:rsid w:val="00CA3F13"/>
    <w:rsid w:val="00F038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EB7157C"/>
  <w15:chartTrackingRefBased/>
  <w15:docId w15:val="{734B072D-E41D-4770-87B5-4ED9790F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D9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F2D94"/>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3F2D94"/>
    <w:rPr>
      <w:rFonts w:ascii="Times New Roman" w:eastAsia="Batang" w:hAnsi="Times New Roman" w:cs="Times New Roman"/>
      <w:sz w:val="72"/>
      <w:szCs w:val="20"/>
      <w:lang w:eastAsia="ko-KR"/>
    </w:rPr>
  </w:style>
  <w:style w:type="paragraph" w:customStyle="1" w:styleId="style11">
    <w:name w:val="style11"/>
    <w:basedOn w:val="Normal"/>
    <w:rsid w:val="003F2D94"/>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3F2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F2D94"/>
  </w:style>
  <w:style w:type="paragraph" w:styleId="AltBilgi">
    <w:name w:val="footer"/>
    <w:basedOn w:val="Normal"/>
    <w:link w:val="AltBilgiChar"/>
    <w:uiPriority w:val="99"/>
    <w:unhideWhenUsed/>
    <w:rsid w:val="003F2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2D94"/>
  </w:style>
  <w:style w:type="paragraph" w:styleId="AralkYok">
    <w:name w:val="No Spacing"/>
    <w:uiPriority w:val="1"/>
    <w:qFormat/>
    <w:rsid w:val="003F2D94"/>
    <w:pPr>
      <w:spacing w:after="0" w:line="240" w:lineRule="auto"/>
    </w:pPr>
  </w:style>
  <w:style w:type="table" w:styleId="TabloKlavuzu">
    <w:name w:val="Table Grid"/>
    <w:basedOn w:val="NormalTablo"/>
    <w:uiPriority w:val="59"/>
    <w:rsid w:val="00F03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0B05C-2518-4F5A-9C45-A9649036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203</Words>
  <Characters>1160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BayUni</cp:lastModifiedBy>
  <cp:revision>4</cp:revision>
  <dcterms:created xsi:type="dcterms:W3CDTF">2019-06-25T07:52:00Z</dcterms:created>
  <dcterms:modified xsi:type="dcterms:W3CDTF">2019-06-25T08:53:00Z</dcterms:modified>
</cp:coreProperties>
</file>